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79B" w:rsidRPr="008D48DF" w:rsidRDefault="0094679B" w:rsidP="001D6B08">
      <w:pPr>
        <w:spacing w:after="0" w:line="480" w:lineRule="auto"/>
        <w:rPr>
          <w:rFonts w:ascii="Times New Roman" w:hAnsi="Times New Roman" w:cs="Times New Roman"/>
          <w:sz w:val="24"/>
          <w:szCs w:val="24"/>
        </w:rPr>
      </w:pPr>
    </w:p>
    <w:p w:rsidR="005D03FB" w:rsidRDefault="005D03FB" w:rsidP="001D6B08">
      <w:pPr>
        <w:spacing w:after="0" w:line="480" w:lineRule="auto"/>
        <w:jc w:val="center"/>
        <w:rPr>
          <w:rFonts w:ascii="Times New Roman" w:hAnsi="Times New Roman" w:cs="Times New Roman"/>
          <w:sz w:val="24"/>
          <w:szCs w:val="24"/>
        </w:rPr>
      </w:pPr>
    </w:p>
    <w:p w:rsidR="005D03FB" w:rsidRDefault="005D03FB" w:rsidP="001D6B08">
      <w:pPr>
        <w:spacing w:after="0" w:line="480" w:lineRule="auto"/>
        <w:jc w:val="center"/>
        <w:rPr>
          <w:rFonts w:ascii="Times New Roman" w:hAnsi="Times New Roman" w:cs="Times New Roman"/>
          <w:sz w:val="24"/>
          <w:szCs w:val="24"/>
        </w:rPr>
      </w:pPr>
    </w:p>
    <w:p w:rsidR="005D03FB" w:rsidRDefault="005D03FB" w:rsidP="001D6B08">
      <w:pPr>
        <w:spacing w:after="0" w:line="480" w:lineRule="auto"/>
        <w:jc w:val="center"/>
        <w:rPr>
          <w:rFonts w:ascii="Times New Roman" w:hAnsi="Times New Roman" w:cs="Times New Roman"/>
          <w:sz w:val="24"/>
          <w:szCs w:val="24"/>
        </w:rPr>
      </w:pPr>
    </w:p>
    <w:p w:rsidR="001D6B08" w:rsidRDefault="001D6B08" w:rsidP="001D6B08">
      <w:pPr>
        <w:spacing w:after="0" w:line="480" w:lineRule="auto"/>
        <w:jc w:val="center"/>
        <w:rPr>
          <w:rFonts w:ascii="Times New Roman" w:hAnsi="Times New Roman" w:cs="Times New Roman"/>
          <w:sz w:val="24"/>
          <w:szCs w:val="24"/>
        </w:rPr>
      </w:pPr>
    </w:p>
    <w:p w:rsidR="001D6B08" w:rsidRDefault="001D6B08" w:rsidP="001D6B08">
      <w:pPr>
        <w:spacing w:after="0" w:line="480" w:lineRule="auto"/>
        <w:jc w:val="center"/>
        <w:rPr>
          <w:rFonts w:ascii="Times New Roman" w:hAnsi="Times New Roman" w:cs="Times New Roman"/>
          <w:sz w:val="24"/>
          <w:szCs w:val="24"/>
        </w:rPr>
      </w:pPr>
    </w:p>
    <w:p w:rsidR="005D03FB" w:rsidRDefault="005D03FB" w:rsidP="001D6B08">
      <w:pPr>
        <w:spacing w:after="0" w:line="480" w:lineRule="auto"/>
        <w:jc w:val="center"/>
        <w:rPr>
          <w:rFonts w:ascii="Times New Roman" w:hAnsi="Times New Roman" w:cs="Times New Roman"/>
          <w:sz w:val="24"/>
          <w:szCs w:val="24"/>
        </w:rPr>
      </w:pPr>
    </w:p>
    <w:p w:rsidR="005D03FB" w:rsidRDefault="005D03FB" w:rsidP="001D6B08">
      <w:pPr>
        <w:spacing w:after="0" w:line="480" w:lineRule="auto"/>
        <w:jc w:val="center"/>
        <w:rPr>
          <w:rFonts w:ascii="Times New Roman" w:hAnsi="Times New Roman" w:cs="Times New Roman"/>
          <w:sz w:val="24"/>
          <w:szCs w:val="24"/>
        </w:rPr>
      </w:pPr>
    </w:p>
    <w:p w:rsidR="005D03FB" w:rsidRDefault="005D03FB" w:rsidP="001D6B08">
      <w:pPr>
        <w:spacing w:after="0" w:line="480" w:lineRule="auto"/>
        <w:rPr>
          <w:rFonts w:ascii="Times New Roman" w:hAnsi="Times New Roman" w:cs="Times New Roman"/>
          <w:sz w:val="24"/>
          <w:szCs w:val="24"/>
        </w:rPr>
      </w:pPr>
    </w:p>
    <w:p w:rsidR="00EA328B" w:rsidRDefault="0097427A" w:rsidP="001D6B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War on Drugs </w:t>
      </w:r>
    </w:p>
    <w:p w:rsidR="005D03FB" w:rsidRDefault="0097427A" w:rsidP="001D6B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D03FB" w:rsidRDefault="0097427A" w:rsidP="001D6B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D03FB" w:rsidRDefault="0097427A" w:rsidP="001D6B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D03FB" w:rsidRDefault="005D03FB" w:rsidP="001D6B08">
      <w:pPr>
        <w:spacing w:after="0" w:line="480" w:lineRule="auto"/>
        <w:jc w:val="center"/>
        <w:rPr>
          <w:rFonts w:ascii="Times New Roman" w:hAnsi="Times New Roman" w:cs="Times New Roman"/>
          <w:sz w:val="24"/>
          <w:szCs w:val="24"/>
        </w:rPr>
      </w:pPr>
    </w:p>
    <w:p w:rsidR="005D03FB" w:rsidRDefault="005D03FB" w:rsidP="001D6B08">
      <w:pPr>
        <w:spacing w:after="0" w:line="480" w:lineRule="auto"/>
        <w:jc w:val="center"/>
        <w:rPr>
          <w:rFonts w:ascii="Times New Roman" w:hAnsi="Times New Roman" w:cs="Times New Roman"/>
          <w:sz w:val="24"/>
          <w:szCs w:val="24"/>
        </w:rPr>
      </w:pPr>
    </w:p>
    <w:p w:rsidR="005D03FB" w:rsidRDefault="005D03FB" w:rsidP="001D6B08">
      <w:pPr>
        <w:spacing w:after="0" w:line="480" w:lineRule="auto"/>
        <w:jc w:val="center"/>
        <w:rPr>
          <w:rFonts w:ascii="Times New Roman" w:hAnsi="Times New Roman" w:cs="Times New Roman"/>
          <w:sz w:val="24"/>
          <w:szCs w:val="24"/>
        </w:rPr>
      </w:pPr>
    </w:p>
    <w:p w:rsidR="00EA328B" w:rsidRDefault="00EA328B" w:rsidP="001D6B08">
      <w:pPr>
        <w:spacing w:after="0" w:line="480" w:lineRule="auto"/>
        <w:jc w:val="center"/>
        <w:rPr>
          <w:rFonts w:ascii="Times New Roman" w:hAnsi="Times New Roman" w:cs="Times New Roman"/>
          <w:sz w:val="24"/>
          <w:szCs w:val="24"/>
        </w:rPr>
      </w:pPr>
    </w:p>
    <w:p w:rsidR="00511AEF" w:rsidRDefault="00511AEF" w:rsidP="001D6B08">
      <w:pPr>
        <w:spacing w:after="0" w:line="480" w:lineRule="auto"/>
        <w:jc w:val="center"/>
        <w:rPr>
          <w:rFonts w:ascii="Times New Roman" w:hAnsi="Times New Roman" w:cs="Times New Roman"/>
          <w:sz w:val="24"/>
          <w:szCs w:val="24"/>
        </w:rPr>
      </w:pPr>
    </w:p>
    <w:p w:rsidR="00511AEF" w:rsidRDefault="00511AEF" w:rsidP="001D6B08">
      <w:pPr>
        <w:spacing w:after="0" w:line="480" w:lineRule="auto"/>
        <w:jc w:val="center"/>
        <w:rPr>
          <w:rFonts w:ascii="Times New Roman" w:hAnsi="Times New Roman" w:cs="Times New Roman"/>
          <w:sz w:val="24"/>
          <w:szCs w:val="24"/>
        </w:rPr>
      </w:pPr>
    </w:p>
    <w:p w:rsidR="001D6B08" w:rsidRDefault="001D6B08" w:rsidP="001D6B08">
      <w:pPr>
        <w:spacing w:after="0" w:line="480" w:lineRule="auto"/>
        <w:jc w:val="center"/>
        <w:rPr>
          <w:rFonts w:ascii="Times New Roman" w:hAnsi="Times New Roman" w:cs="Times New Roman"/>
          <w:sz w:val="24"/>
          <w:szCs w:val="24"/>
        </w:rPr>
      </w:pPr>
    </w:p>
    <w:p w:rsidR="001D6B08" w:rsidRDefault="001D6B08" w:rsidP="001D6B08">
      <w:pPr>
        <w:spacing w:after="0" w:line="480" w:lineRule="auto"/>
        <w:jc w:val="center"/>
        <w:rPr>
          <w:rFonts w:ascii="Times New Roman" w:hAnsi="Times New Roman" w:cs="Times New Roman"/>
          <w:sz w:val="24"/>
          <w:szCs w:val="24"/>
        </w:rPr>
      </w:pPr>
    </w:p>
    <w:p w:rsidR="001D6B08" w:rsidRDefault="001D6B08" w:rsidP="001D6B08">
      <w:pPr>
        <w:spacing w:after="0" w:line="480" w:lineRule="auto"/>
        <w:jc w:val="center"/>
        <w:rPr>
          <w:rFonts w:ascii="Times New Roman" w:hAnsi="Times New Roman" w:cs="Times New Roman"/>
          <w:sz w:val="24"/>
          <w:szCs w:val="24"/>
        </w:rPr>
      </w:pPr>
    </w:p>
    <w:p w:rsidR="005D03FB" w:rsidRDefault="005D03FB" w:rsidP="001D6B08">
      <w:pPr>
        <w:spacing w:after="0" w:line="480" w:lineRule="auto"/>
        <w:jc w:val="center"/>
        <w:rPr>
          <w:rFonts w:ascii="Times New Roman" w:hAnsi="Times New Roman" w:cs="Times New Roman"/>
          <w:sz w:val="24"/>
          <w:szCs w:val="24"/>
        </w:rPr>
      </w:pPr>
    </w:p>
    <w:p w:rsidR="00EA328B" w:rsidRPr="00EA328B" w:rsidRDefault="0097427A" w:rsidP="001D6B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War on Drugs </w:t>
      </w:r>
    </w:p>
    <w:p w:rsidR="0094679B" w:rsidRPr="008D48DF" w:rsidRDefault="0097427A" w:rsidP="001D6B08">
      <w:pPr>
        <w:spacing w:after="0" w:line="480" w:lineRule="auto"/>
        <w:jc w:val="center"/>
        <w:rPr>
          <w:rFonts w:ascii="Times New Roman" w:hAnsi="Times New Roman" w:cs="Times New Roman"/>
          <w:b/>
          <w:sz w:val="24"/>
          <w:szCs w:val="24"/>
        </w:rPr>
      </w:pPr>
      <w:r w:rsidRPr="008D48DF">
        <w:rPr>
          <w:rFonts w:ascii="Times New Roman" w:hAnsi="Times New Roman" w:cs="Times New Roman"/>
          <w:b/>
          <w:sz w:val="24"/>
          <w:szCs w:val="24"/>
        </w:rPr>
        <w:t>Introduction</w:t>
      </w:r>
    </w:p>
    <w:p w:rsidR="0094679B" w:rsidRPr="008D48DF" w:rsidRDefault="0097427A" w:rsidP="001D6B08">
      <w:pPr>
        <w:spacing w:after="0" w:line="480" w:lineRule="auto"/>
        <w:ind w:firstLine="720"/>
        <w:rPr>
          <w:rFonts w:ascii="Times New Roman" w:hAnsi="Times New Roman" w:cs="Times New Roman"/>
          <w:sz w:val="24"/>
          <w:szCs w:val="24"/>
        </w:rPr>
      </w:pPr>
      <w:r w:rsidRPr="008D48DF">
        <w:rPr>
          <w:rFonts w:ascii="Times New Roman" w:hAnsi="Times New Roman" w:cs="Times New Roman"/>
          <w:sz w:val="24"/>
          <w:szCs w:val="24"/>
        </w:rPr>
        <w:t>The war on drugs is a campaign that</w:t>
      </w:r>
      <w:r w:rsidR="00485764" w:rsidRPr="008D48DF">
        <w:rPr>
          <w:rFonts w:ascii="Times New Roman" w:hAnsi="Times New Roman" w:cs="Times New Roman"/>
          <w:sz w:val="24"/>
          <w:szCs w:val="24"/>
        </w:rPr>
        <w:t xml:space="preserve"> was established in June 1971 and is</w:t>
      </w:r>
      <w:r w:rsidR="00511AEF">
        <w:rPr>
          <w:rFonts w:ascii="Times New Roman" w:hAnsi="Times New Roman" w:cs="Times New Roman"/>
          <w:sz w:val="24"/>
          <w:szCs w:val="24"/>
        </w:rPr>
        <w:t xml:space="preserve"> </w:t>
      </w:r>
      <w:r w:rsidR="008D48DF">
        <w:rPr>
          <w:rFonts w:ascii="Times New Roman" w:hAnsi="Times New Roman" w:cs="Times New Roman"/>
          <w:sz w:val="24"/>
          <w:szCs w:val="24"/>
        </w:rPr>
        <w:t>practiced internationally originating</w:t>
      </w:r>
      <w:r w:rsidRPr="008D48DF">
        <w:rPr>
          <w:rFonts w:ascii="Times New Roman" w:hAnsi="Times New Roman" w:cs="Times New Roman"/>
          <w:sz w:val="24"/>
          <w:szCs w:val="24"/>
        </w:rPr>
        <w:t xml:space="preserve"> from America. The U.S. federal governmen</w:t>
      </w:r>
      <w:r w:rsidR="00485764" w:rsidRPr="008D48DF">
        <w:rPr>
          <w:rFonts w:ascii="Times New Roman" w:hAnsi="Times New Roman" w:cs="Times New Roman"/>
          <w:sz w:val="24"/>
          <w:szCs w:val="24"/>
        </w:rPr>
        <w:t>t oversees</w:t>
      </w:r>
      <w:r w:rsidRPr="008D48DF">
        <w:rPr>
          <w:rFonts w:ascii="Times New Roman" w:hAnsi="Times New Roman" w:cs="Times New Roman"/>
          <w:sz w:val="24"/>
          <w:szCs w:val="24"/>
        </w:rPr>
        <w:t xml:space="preserve"> the operations of the war on drugs, </w:t>
      </w:r>
      <w:r w:rsidR="00485764" w:rsidRPr="008D48DF">
        <w:rPr>
          <w:rFonts w:ascii="Times New Roman" w:hAnsi="Times New Roman" w:cs="Times New Roman"/>
          <w:sz w:val="24"/>
          <w:szCs w:val="24"/>
        </w:rPr>
        <w:t>including military aid and intervention, in addition to prohibiting drug usage among community members. The war on drugs is indented to suppress the production, supply, and use of psychoactive drugs that have been made legal by the U.N. and governments.  This paper will describe the uninte</w:t>
      </w:r>
      <w:r w:rsidR="00B22DBA" w:rsidRPr="008D48DF">
        <w:rPr>
          <w:rFonts w:ascii="Times New Roman" w:hAnsi="Times New Roman" w:cs="Times New Roman"/>
          <w:sz w:val="24"/>
          <w:szCs w:val="24"/>
        </w:rPr>
        <w:t xml:space="preserve">nded consequences of the war on drugs, its benefits to the society, and remedies to excessive levels of imprisonment and </w:t>
      </w:r>
      <w:r w:rsidR="004E5A2B">
        <w:rPr>
          <w:rFonts w:ascii="Times New Roman" w:hAnsi="Times New Roman" w:cs="Times New Roman"/>
          <w:sz w:val="24"/>
          <w:szCs w:val="24"/>
        </w:rPr>
        <w:t>p</w:t>
      </w:r>
      <w:r w:rsidR="00B22DBA" w:rsidRPr="008D48DF">
        <w:rPr>
          <w:rFonts w:ascii="Times New Roman" w:hAnsi="Times New Roman" w:cs="Times New Roman"/>
          <w:sz w:val="24"/>
          <w:szCs w:val="24"/>
        </w:rPr>
        <w:t xml:space="preserve">unitive sentencing. </w:t>
      </w:r>
    </w:p>
    <w:p w:rsidR="001A281F" w:rsidRPr="008D48DF" w:rsidRDefault="0097427A" w:rsidP="001D6B08">
      <w:pPr>
        <w:spacing w:after="0" w:line="480" w:lineRule="auto"/>
        <w:jc w:val="center"/>
        <w:rPr>
          <w:rFonts w:ascii="Times New Roman" w:hAnsi="Times New Roman" w:cs="Times New Roman"/>
          <w:b/>
          <w:sz w:val="24"/>
          <w:szCs w:val="24"/>
        </w:rPr>
      </w:pPr>
      <w:r w:rsidRPr="008D48DF">
        <w:rPr>
          <w:rFonts w:ascii="Times New Roman" w:hAnsi="Times New Roman" w:cs="Times New Roman"/>
          <w:b/>
          <w:sz w:val="24"/>
          <w:szCs w:val="24"/>
        </w:rPr>
        <w:t>Two unintended consequences</w:t>
      </w:r>
    </w:p>
    <w:p w:rsidR="0094679B" w:rsidRPr="008D48DF" w:rsidRDefault="0097427A" w:rsidP="001D6B08">
      <w:pPr>
        <w:spacing w:after="0" w:line="480" w:lineRule="auto"/>
        <w:ind w:firstLine="720"/>
        <w:rPr>
          <w:rFonts w:ascii="Times New Roman" w:hAnsi="Times New Roman" w:cs="Times New Roman"/>
          <w:b/>
          <w:sz w:val="24"/>
          <w:szCs w:val="24"/>
        </w:rPr>
      </w:pPr>
      <w:r w:rsidRPr="008D48DF">
        <w:rPr>
          <w:rFonts w:ascii="Times New Roman" w:hAnsi="Times New Roman" w:cs="Times New Roman"/>
          <w:sz w:val="24"/>
          <w:szCs w:val="24"/>
        </w:rPr>
        <w:t>The two unintended consequences are excessive levels of imprisonment a</w:t>
      </w:r>
      <w:r w:rsidRPr="00511AEF">
        <w:rPr>
          <w:rFonts w:ascii="Times New Roman" w:hAnsi="Times New Roman" w:cs="Times New Roman"/>
          <w:sz w:val="24"/>
          <w:szCs w:val="24"/>
        </w:rPr>
        <w:t xml:space="preserve">nd punitive </w:t>
      </w:r>
      <w:r w:rsidRPr="008D48DF">
        <w:rPr>
          <w:rFonts w:ascii="Times New Roman" w:hAnsi="Times New Roman" w:cs="Times New Roman"/>
          <w:sz w:val="24"/>
          <w:szCs w:val="24"/>
        </w:rPr>
        <w:t>sentencing practices, including the mandatory sentencing death penalty. The laws that were passed in the 1980s to combat drug use in America, including Chinese opium laws, the Mariju</w:t>
      </w:r>
      <w:r w:rsidR="00511AEF">
        <w:rPr>
          <w:rFonts w:ascii="Times New Roman" w:hAnsi="Times New Roman" w:cs="Times New Roman"/>
          <w:sz w:val="24"/>
          <w:szCs w:val="24"/>
        </w:rPr>
        <w:t>ana Tax Act, and Prohibition have</w:t>
      </w:r>
      <w:r w:rsidRPr="008D48DF">
        <w:rPr>
          <w:rFonts w:ascii="Times New Roman" w:hAnsi="Times New Roman" w:cs="Times New Roman"/>
          <w:sz w:val="24"/>
          <w:szCs w:val="24"/>
        </w:rPr>
        <w:t xml:space="preserve"> led to various adverse unintended impacts on the victims</w:t>
      </w:r>
      <w:r w:rsidR="000C2DFA" w:rsidRPr="008D48DF">
        <w:rPr>
          <w:rFonts w:ascii="Times New Roman" w:hAnsi="Times New Roman" w:cs="Times New Roman"/>
          <w:sz w:val="24"/>
          <w:szCs w:val="24"/>
        </w:rPr>
        <w:t xml:space="preserve"> (Cooper, 2015)</w:t>
      </w:r>
      <w:r w:rsidRPr="008D48DF">
        <w:rPr>
          <w:rFonts w:ascii="Times New Roman" w:hAnsi="Times New Roman" w:cs="Times New Roman"/>
          <w:sz w:val="24"/>
          <w:szCs w:val="24"/>
        </w:rPr>
        <w:t>. Those who came up with the plan of putting in place the above rules wanted to see reduced</w:t>
      </w:r>
      <w:r w:rsidR="004E5A2B">
        <w:rPr>
          <w:rFonts w:ascii="Times New Roman" w:hAnsi="Times New Roman" w:cs="Times New Roman"/>
          <w:sz w:val="24"/>
          <w:szCs w:val="24"/>
        </w:rPr>
        <w:t xml:space="preserve"> usage</w:t>
      </w:r>
      <w:r w:rsidRPr="008D48DF">
        <w:rPr>
          <w:rFonts w:ascii="Times New Roman" w:hAnsi="Times New Roman" w:cs="Times New Roman"/>
          <w:sz w:val="24"/>
          <w:szCs w:val="24"/>
        </w:rPr>
        <w:t xml:space="preserve"> of drugs among the society's members. However, it is worth noting that these</w:t>
      </w:r>
      <w:r w:rsidR="004E5A2B">
        <w:rPr>
          <w:rFonts w:ascii="Times New Roman" w:hAnsi="Times New Roman" w:cs="Times New Roman"/>
          <w:sz w:val="24"/>
          <w:szCs w:val="24"/>
        </w:rPr>
        <w:t xml:space="preserve"> laws</w:t>
      </w:r>
      <w:r w:rsidRPr="008D48DF">
        <w:rPr>
          <w:rFonts w:ascii="Times New Roman" w:hAnsi="Times New Roman" w:cs="Times New Roman"/>
          <w:sz w:val="24"/>
          <w:szCs w:val="24"/>
        </w:rPr>
        <w:t xml:space="preserve"> have triggered various unintended consequences, but this discussion will only focus on</w:t>
      </w:r>
      <w:r w:rsidR="0053362B" w:rsidRPr="008D48DF">
        <w:rPr>
          <w:rFonts w:ascii="Times New Roman" w:hAnsi="Times New Roman" w:cs="Times New Roman"/>
          <w:sz w:val="24"/>
          <w:szCs w:val="24"/>
        </w:rPr>
        <w:t xml:space="preserve"> punitive sentencing and excessive imprisonment levels.  Cooper (2015)</w:t>
      </w:r>
      <w:r w:rsidR="004E5A2B">
        <w:rPr>
          <w:rFonts w:ascii="Times New Roman" w:hAnsi="Times New Roman" w:cs="Times New Roman"/>
          <w:sz w:val="24"/>
          <w:szCs w:val="24"/>
        </w:rPr>
        <w:t xml:space="preserve"> defined </w:t>
      </w:r>
      <w:r w:rsidR="0053362B" w:rsidRPr="008D48DF">
        <w:rPr>
          <w:rFonts w:ascii="Times New Roman" w:hAnsi="Times New Roman" w:cs="Times New Roman"/>
          <w:sz w:val="24"/>
          <w:szCs w:val="24"/>
        </w:rPr>
        <w:t xml:space="preserve">punitive sentencing as the act of inflicting or </w:t>
      </w:r>
      <w:r w:rsidR="00800F93" w:rsidRPr="008D48DF">
        <w:rPr>
          <w:rFonts w:ascii="Times New Roman" w:hAnsi="Times New Roman" w:cs="Times New Roman"/>
          <w:sz w:val="24"/>
          <w:szCs w:val="24"/>
        </w:rPr>
        <w:t>falsifying a</w:t>
      </w:r>
      <w:r w:rsidR="00B15E66" w:rsidRPr="008D48DF">
        <w:rPr>
          <w:rFonts w:ascii="Times New Roman" w:hAnsi="Times New Roman" w:cs="Times New Roman"/>
          <w:sz w:val="24"/>
          <w:szCs w:val="24"/>
        </w:rPr>
        <w:t xml:space="preserve"> crime</w:t>
      </w:r>
      <w:r w:rsidR="00800F93" w:rsidRPr="008D48DF">
        <w:rPr>
          <w:rFonts w:ascii="Times New Roman" w:hAnsi="Times New Roman" w:cs="Times New Roman"/>
          <w:sz w:val="24"/>
          <w:szCs w:val="24"/>
        </w:rPr>
        <w:t xml:space="preserve"> against someone contrary to the provisions of the law. Cooper (2015) further suggests that a considerable </w:t>
      </w:r>
      <w:r w:rsidR="004E5A2B">
        <w:rPr>
          <w:rFonts w:ascii="Times New Roman" w:hAnsi="Times New Roman" w:cs="Times New Roman"/>
          <w:sz w:val="24"/>
          <w:szCs w:val="24"/>
        </w:rPr>
        <w:t>number of persons are wrongly</w:t>
      </w:r>
      <w:r w:rsidR="00800F93" w:rsidRPr="008D48DF">
        <w:rPr>
          <w:rFonts w:ascii="Times New Roman" w:hAnsi="Times New Roman" w:cs="Times New Roman"/>
          <w:sz w:val="24"/>
          <w:szCs w:val="24"/>
        </w:rPr>
        <w:t xml:space="preserve"> sentenced to fi</w:t>
      </w:r>
      <w:r w:rsidR="000C2DFA" w:rsidRPr="008D48DF">
        <w:rPr>
          <w:rFonts w:ascii="Times New Roman" w:hAnsi="Times New Roman" w:cs="Times New Roman"/>
          <w:sz w:val="24"/>
          <w:szCs w:val="24"/>
        </w:rPr>
        <w:t>ght the war on drugs. Again, drug usage victims have been excessively sentenced to an extreme of being awarded death penalties.</w:t>
      </w:r>
      <w:r w:rsidR="009D0046" w:rsidRPr="008D48DF">
        <w:rPr>
          <w:rFonts w:ascii="Times New Roman" w:hAnsi="Times New Roman" w:cs="Times New Roman"/>
          <w:sz w:val="24"/>
          <w:szCs w:val="24"/>
        </w:rPr>
        <w:t xml:space="preserve"> Overall</w:t>
      </w:r>
      <w:r w:rsidR="008D48DF" w:rsidRPr="008D48DF">
        <w:rPr>
          <w:rFonts w:ascii="Times New Roman" w:hAnsi="Times New Roman" w:cs="Times New Roman"/>
          <w:sz w:val="24"/>
          <w:szCs w:val="24"/>
        </w:rPr>
        <w:t>, drug</w:t>
      </w:r>
      <w:r w:rsidR="009D0046" w:rsidRPr="008D48DF">
        <w:rPr>
          <w:rFonts w:ascii="Times New Roman" w:hAnsi="Times New Roman" w:cs="Times New Roman"/>
          <w:sz w:val="24"/>
          <w:szCs w:val="24"/>
        </w:rPr>
        <w:t xml:space="preserve"> laws have significantly </w:t>
      </w:r>
      <w:r w:rsidR="009D0046" w:rsidRPr="008D48DF">
        <w:rPr>
          <w:rFonts w:ascii="Times New Roman" w:hAnsi="Times New Roman" w:cs="Times New Roman"/>
          <w:sz w:val="24"/>
          <w:szCs w:val="24"/>
        </w:rPr>
        <w:lastRenderedPageBreak/>
        <w:t xml:space="preserve">contributed to </w:t>
      </w:r>
      <w:r w:rsidR="008D48DF" w:rsidRPr="008D48DF">
        <w:rPr>
          <w:rFonts w:ascii="Times New Roman" w:hAnsi="Times New Roman" w:cs="Times New Roman"/>
          <w:sz w:val="24"/>
          <w:szCs w:val="24"/>
        </w:rPr>
        <w:t>fighting drug</w:t>
      </w:r>
      <w:r w:rsidR="009D0046" w:rsidRPr="008D48DF">
        <w:rPr>
          <w:rFonts w:ascii="Times New Roman" w:hAnsi="Times New Roman" w:cs="Times New Roman"/>
          <w:sz w:val="24"/>
          <w:szCs w:val="24"/>
        </w:rPr>
        <w:t xml:space="preserve"> trafficking; however, some of the victims have been subjected to baseless </w:t>
      </w:r>
      <w:r w:rsidR="008D48DF" w:rsidRPr="008D48DF">
        <w:rPr>
          <w:rFonts w:ascii="Times New Roman" w:hAnsi="Times New Roman" w:cs="Times New Roman"/>
          <w:sz w:val="24"/>
          <w:szCs w:val="24"/>
        </w:rPr>
        <w:t>excessive sentencing</w:t>
      </w:r>
      <w:r w:rsidR="009D0046" w:rsidRPr="008D48DF">
        <w:rPr>
          <w:rFonts w:ascii="Times New Roman" w:hAnsi="Times New Roman" w:cs="Times New Roman"/>
          <w:sz w:val="24"/>
          <w:szCs w:val="24"/>
        </w:rPr>
        <w:t xml:space="preserve">.    </w:t>
      </w:r>
    </w:p>
    <w:p w:rsidR="0094679B" w:rsidRPr="008D48DF" w:rsidRDefault="0097427A" w:rsidP="001D6B08">
      <w:pPr>
        <w:spacing w:after="0" w:line="480" w:lineRule="auto"/>
        <w:jc w:val="center"/>
        <w:rPr>
          <w:rFonts w:ascii="Times New Roman" w:hAnsi="Times New Roman" w:cs="Times New Roman"/>
          <w:b/>
          <w:sz w:val="24"/>
          <w:szCs w:val="24"/>
        </w:rPr>
      </w:pPr>
      <w:r w:rsidRPr="008D48DF">
        <w:rPr>
          <w:rFonts w:ascii="Times New Roman" w:hAnsi="Times New Roman" w:cs="Times New Roman"/>
          <w:b/>
          <w:sz w:val="24"/>
          <w:szCs w:val="24"/>
        </w:rPr>
        <w:t>Has society benefited from the war on drugs?</w:t>
      </w:r>
    </w:p>
    <w:p w:rsidR="00FF75A1" w:rsidRPr="008D48DF" w:rsidRDefault="0097427A" w:rsidP="001D6B08">
      <w:pPr>
        <w:spacing w:after="0" w:line="480" w:lineRule="auto"/>
        <w:ind w:firstLine="720"/>
        <w:rPr>
          <w:rFonts w:ascii="Times New Roman" w:hAnsi="Times New Roman" w:cs="Times New Roman"/>
          <w:sz w:val="24"/>
          <w:szCs w:val="24"/>
        </w:rPr>
      </w:pPr>
      <w:r w:rsidRPr="008D48DF">
        <w:rPr>
          <w:rFonts w:ascii="Times New Roman" w:hAnsi="Times New Roman" w:cs="Times New Roman"/>
          <w:sz w:val="24"/>
          <w:szCs w:val="24"/>
        </w:rPr>
        <w:t>The society has benefited significantly from the laws that were put in place to combat the war on drugs. The precedents that were implemented to aid in fighting the war on drugs can also be applied in other missions, including fighting terror.</w:t>
      </w:r>
      <w:r w:rsidR="00CB3DD5" w:rsidRPr="008D48DF">
        <w:rPr>
          <w:rFonts w:ascii="Times New Roman" w:hAnsi="Times New Roman" w:cs="Times New Roman"/>
          <w:sz w:val="24"/>
          <w:szCs w:val="24"/>
        </w:rPr>
        <w:t xml:space="preserve"> According to </w:t>
      </w:r>
      <w:r w:rsidR="008D48DF" w:rsidRPr="008D48DF">
        <w:rPr>
          <w:rFonts w:ascii="Times New Roman" w:hAnsi="Times New Roman" w:cs="Times New Roman"/>
          <w:color w:val="222222"/>
          <w:sz w:val="24"/>
          <w:szCs w:val="24"/>
          <w:shd w:val="clear" w:color="auto" w:fill="FFFFFF"/>
        </w:rPr>
        <w:t>Friman (</w:t>
      </w:r>
      <w:r w:rsidR="00CB3DD5" w:rsidRPr="008D48DF">
        <w:rPr>
          <w:rFonts w:ascii="Times New Roman" w:hAnsi="Times New Roman" w:cs="Times New Roman"/>
          <w:color w:val="222222"/>
          <w:sz w:val="24"/>
          <w:szCs w:val="24"/>
          <w:shd w:val="clear" w:color="auto" w:fill="FFFFFF"/>
        </w:rPr>
        <w:t xml:space="preserve">2016), the war on drugs has turned the drug stores </w:t>
      </w:r>
      <w:r w:rsidR="00C34BB5" w:rsidRPr="008D48DF">
        <w:rPr>
          <w:rFonts w:ascii="Times New Roman" w:hAnsi="Times New Roman" w:cs="Times New Roman"/>
          <w:color w:val="222222"/>
          <w:sz w:val="24"/>
          <w:szCs w:val="24"/>
          <w:shd w:val="clear" w:color="auto" w:fill="FFFFFF"/>
        </w:rPr>
        <w:t>into various sections of the government that are used to protect the rights of legal traders.</w:t>
      </w:r>
      <w:r w:rsidR="00511AEF">
        <w:rPr>
          <w:rFonts w:ascii="Times New Roman" w:hAnsi="Times New Roman" w:cs="Times New Roman"/>
          <w:color w:val="222222"/>
          <w:sz w:val="24"/>
          <w:szCs w:val="24"/>
          <w:shd w:val="clear" w:color="auto" w:fill="FFFFFF"/>
        </w:rPr>
        <w:t xml:space="preserve"> </w:t>
      </w:r>
      <w:r w:rsidR="008D48DF" w:rsidRPr="008D48DF">
        <w:rPr>
          <w:rFonts w:ascii="Times New Roman" w:hAnsi="Times New Roman" w:cs="Times New Roman"/>
          <w:color w:val="222222"/>
          <w:sz w:val="24"/>
          <w:szCs w:val="24"/>
          <w:shd w:val="clear" w:color="auto" w:fill="FFFFFF"/>
        </w:rPr>
        <w:t>Friman (</w:t>
      </w:r>
      <w:r w:rsidR="00C34BB5" w:rsidRPr="008D48DF">
        <w:rPr>
          <w:rFonts w:ascii="Times New Roman" w:hAnsi="Times New Roman" w:cs="Times New Roman"/>
          <w:color w:val="222222"/>
          <w:sz w:val="24"/>
          <w:szCs w:val="24"/>
          <w:shd w:val="clear" w:color="auto" w:fill="FFFFFF"/>
        </w:rPr>
        <w:t xml:space="preserve">2016) suggests that the war on drugs is a crucial tool since a considerable percentage </w:t>
      </w:r>
      <w:r w:rsidR="008258FC" w:rsidRPr="008D48DF">
        <w:rPr>
          <w:rFonts w:ascii="Times New Roman" w:hAnsi="Times New Roman" w:cs="Times New Roman"/>
          <w:color w:val="222222"/>
          <w:sz w:val="24"/>
          <w:szCs w:val="24"/>
          <w:shd w:val="clear" w:color="auto" w:fill="FFFFFF"/>
        </w:rPr>
        <w:t>of traffickers</w:t>
      </w:r>
      <w:r w:rsidR="00C34BB5" w:rsidRPr="008D48DF">
        <w:rPr>
          <w:rFonts w:ascii="Times New Roman" w:hAnsi="Times New Roman" w:cs="Times New Roman"/>
          <w:color w:val="222222"/>
          <w:sz w:val="24"/>
          <w:szCs w:val="24"/>
          <w:shd w:val="clear" w:color="auto" w:fill="FFFFFF"/>
        </w:rPr>
        <w:t xml:space="preserve"> have been eliminated from society. Various initiatives are used in the U.S. to fight the war against drugs, including </w:t>
      </w:r>
      <w:r w:rsidR="008258FC" w:rsidRPr="008D48DF">
        <w:rPr>
          <w:rFonts w:ascii="Times New Roman" w:hAnsi="Times New Roman" w:cs="Times New Roman"/>
          <w:color w:val="222222"/>
          <w:sz w:val="24"/>
          <w:szCs w:val="24"/>
          <w:shd w:val="clear" w:color="auto" w:fill="FFFFFF"/>
        </w:rPr>
        <w:t xml:space="preserve">Drug Abuse Resistance Education (DARE). Specifically, DARE has contributed significantly since the kids can observe their parents for the authorities, an approach that mitigates drug usage in the community. Friman (2016) suggests that society members feel that their youth population is in safe hands since the supply of drugs within the community has been </w:t>
      </w:r>
      <w:r w:rsidR="00EA328B">
        <w:rPr>
          <w:rFonts w:ascii="Times New Roman" w:hAnsi="Times New Roman" w:cs="Times New Roman"/>
          <w:color w:val="222222"/>
          <w:sz w:val="24"/>
          <w:szCs w:val="24"/>
          <w:shd w:val="clear" w:color="auto" w:fill="FFFFFF"/>
        </w:rPr>
        <w:t>decreasing consistently</w:t>
      </w:r>
      <w:r w:rsidR="008258FC" w:rsidRPr="008D48DF">
        <w:rPr>
          <w:rFonts w:ascii="Times New Roman" w:hAnsi="Times New Roman" w:cs="Times New Roman"/>
          <w:color w:val="222222"/>
          <w:sz w:val="24"/>
          <w:szCs w:val="24"/>
          <w:shd w:val="clear" w:color="auto" w:fill="FFFFFF"/>
        </w:rPr>
        <w:t xml:space="preserve">.  </w:t>
      </w:r>
    </w:p>
    <w:p w:rsidR="0094679B" w:rsidRPr="008D48DF" w:rsidRDefault="0097427A" w:rsidP="001D6B08">
      <w:pPr>
        <w:spacing w:after="0" w:line="480" w:lineRule="auto"/>
        <w:jc w:val="center"/>
        <w:rPr>
          <w:rFonts w:ascii="Times New Roman" w:hAnsi="Times New Roman" w:cs="Times New Roman"/>
          <w:b/>
          <w:sz w:val="24"/>
          <w:szCs w:val="24"/>
        </w:rPr>
      </w:pPr>
      <w:r w:rsidRPr="008D48DF">
        <w:rPr>
          <w:rFonts w:ascii="Times New Roman" w:hAnsi="Times New Roman" w:cs="Times New Roman"/>
          <w:b/>
          <w:sz w:val="24"/>
          <w:szCs w:val="24"/>
        </w:rPr>
        <w:t>Potential international i</w:t>
      </w:r>
      <w:r w:rsidR="008D48DF">
        <w:rPr>
          <w:rFonts w:ascii="Times New Roman" w:hAnsi="Times New Roman" w:cs="Times New Roman"/>
          <w:b/>
          <w:sz w:val="24"/>
          <w:szCs w:val="24"/>
        </w:rPr>
        <w:t>mplications of the War on Drugs</w:t>
      </w:r>
    </w:p>
    <w:p w:rsidR="004C7883" w:rsidRPr="008D48DF" w:rsidRDefault="0097427A" w:rsidP="001D6B08">
      <w:pPr>
        <w:spacing w:after="0" w:line="480" w:lineRule="auto"/>
        <w:ind w:firstLine="720"/>
        <w:rPr>
          <w:rFonts w:ascii="Times New Roman" w:hAnsi="Times New Roman" w:cs="Times New Roman"/>
          <w:sz w:val="24"/>
          <w:szCs w:val="24"/>
        </w:rPr>
      </w:pPr>
      <w:r w:rsidRPr="008D48DF">
        <w:rPr>
          <w:rFonts w:ascii="Times New Roman" w:hAnsi="Times New Roman" w:cs="Times New Roman"/>
          <w:sz w:val="24"/>
          <w:szCs w:val="24"/>
        </w:rPr>
        <w:t>The potential implication for combating the war on drugs i</w:t>
      </w:r>
      <w:r w:rsidR="004E0340" w:rsidRPr="008D48DF">
        <w:rPr>
          <w:rFonts w:ascii="Times New Roman" w:hAnsi="Times New Roman" w:cs="Times New Roman"/>
          <w:sz w:val="24"/>
          <w:szCs w:val="24"/>
        </w:rPr>
        <w:t xml:space="preserve">s the creation of </w:t>
      </w:r>
      <w:r w:rsidRPr="008D48DF">
        <w:rPr>
          <w:rFonts w:ascii="Times New Roman" w:hAnsi="Times New Roman" w:cs="Times New Roman"/>
          <w:sz w:val="24"/>
          <w:szCs w:val="24"/>
        </w:rPr>
        <w:t xml:space="preserve">strong ties among countries. According to </w:t>
      </w:r>
      <w:r w:rsidRPr="008D48DF">
        <w:rPr>
          <w:rFonts w:ascii="Times New Roman" w:hAnsi="Times New Roman" w:cs="Times New Roman"/>
          <w:color w:val="222222"/>
          <w:sz w:val="24"/>
          <w:szCs w:val="24"/>
          <w:shd w:val="clear" w:color="auto" w:fill="FFFFFF"/>
        </w:rPr>
        <w:t>Morales (2015)</w:t>
      </w:r>
      <w:r w:rsidR="00EA328B">
        <w:rPr>
          <w:rFonts w:ascii="Times New Roman" w:hAnsi="Times New Roman" w:cs="Times New Roman"/>
          <w:color w:val="222222"/>
          <w:sz w:val="24"/>
          <w:szCs w:val="24"/>
          <w:shd w:val="clear" w:color="auto" w:fill="FFFFFF"/>
        </w:rPr>
        <w:t>, the country's</w:t>
      </w:r>
      <w:r w:rsidRPr="008D48DF">
        <w:rPr>
          <w:rFonts w:ascii="Times New Roman" w:hAnsi="Times New Roman" w:cs="Times New Roman"/>
          <w:color w:val="222222"/>
          <w:sz w:val="24"/>
          <w:szCs w:val="24"/>
          <w:shd w:val="clear" w:color="auto" w:fill="FFFFFF"/>
        </w:rPr>
        <w:t xml:space="preserve"> top authorities should ensure that they are in good terms with their neighbors and trading officials from the </w:t>
      </w:r>
      <w:r w:rsidR="002778AC" w:rsidRPr="008D48DF">
        <w:rPr>
          <w:rFonts w:ascii="Times New Roman" w:hAnsi="Times New Roman" w:cs="Times New Roman"/>
          <w:color w:val="222222"/>
          <w:sz w:val="24"/>
          <w:szCs w:val="24"/>
          <w:shd w:val="clear" w:color="auto" w:fill="FFFFFF"/>
        </w:rPr>
        <w:t>ent</w:t>
      </w:r>
      <w:r w:rsidR="00EA328B">
        <w:rPr>
          <w:rFonts w:ascii="Times New Roman" w:hAnsi="Times New Roman" w:cs="Times New Roman"/>
          <w:color w:val="222222"/>
          <w:sz w:val="24"/>
          <w:szCs w:val="24"/>
          <w:shd w:val="clear" w:color="auto" w:fill="FFFFFF"/>
        </w:rPr>
        <w:t xml:space="preserve">ire world </w:t>
      </w:r>
      <w:r w:rsidR="002778AC" w:rsidRPr="008D48DF">
        <w:rPr>
          <w:rFonts w:ascii="Times New Roman" w:hAnsi="Times New Roman" w:cs="Times New Roman"/>
          <w:color w:val="222222"/>
          <w:sz w:val="24"/>
          <w:szCs w:val="24"/>
          <w:shd w:val="clear" w:color="auto" w:fill="FFFFFF"/>
        </w:rPr>
        <w:t>to track illegal drug</w:t>
      </w:r>
      <w:r w:rsidR="00EA328B">
        <w:rPr>
          <w:rFonts w:ascii="Times New Roman" w:hAnsi="Times New Roman" w:cs="Times New Roman"/>
          <w:color w:val="222222"/>
          <w:sz w:val="24"/>
          <w:szCs w:val="24"/>
          <w:shd w:val="clear" w:color="auto" w:fill="FFFFFF"/>
        </w:rPr>
        <w:t>-</w:t>
      </w:r>
      <w:r w:rsidR="002778AC" w:rsidRPr="008D48DF">
        <w:rPr>
          <w:rFonts w:ascii="Times New Roman" w:hAnsi="Times New Roman" w:cs="Times New Roman"/>
          <w:color w:val="222222"/>
          <w:sz w:val="24"/>
          <w:szCs w:val="24"/>
          <w:shd w:val="clear" w:color="auto" w:fill="FFFFFF"/>
        </w:rPr>
        <w:t>related transactions. Importantly, cl</w:t>
      </w:r>
      <w:r w:rsidR="00511AEF">
        <w:rPr>
          <w:rFonts w:ascii="Times New Roman" w:hAnsi="Times New Roman" w:cs="Times New Roman"/>
          <w:color w:val="222222"/>
          <w:sz w:val="24"/>
          <w:szCs w:val="24"/>
          <w:shd w:val="clear" w:color="auto" w:fill="FFFFFF"/>
        </w:rPr>
        <w:t>ose ties among various countrys’</w:t>
      </w:r>
      <w:r w:rsidR="002778AC" w:rsidRPr="008D48DF">
        <w:rPr>
          <w:rFonts w:ascii="Times New Roman" w:hAnsi="Times New Roman" w:cs="Times New Roman"/>
          <w:color w:val="222222"/>
          <w:sz w:val="24"/>
          <w:szCs w:val="24"/>
          <w:shd w:val="clear" w:color="auto" w:fill="FFFFFF"/>
        </w:rPr>
        <w:t xml:space="preserve"> official</w:t>
      </w:r>
      <w:r w:rsidR="004E0340" w:rsidRPr="008D48DF">
        <w:rPr>
          <w:rFonts w:ascii="Times New Roman" w:hAnsi="Times New Roman" w:cs="Times New Roman"/>
          <w:color w:val="222222"/>
          <w:sz w:val="24"/>
          <w:szCs w:val="24"/>
          <w:shd w:val="clear" w:color="auto" w:fill="FFFFFF"/>
        </w:rPr>
        <w:t xml:space="preserve">s will be </w:t>
      </w:r>
      <w:r w:rsidR="002778AC" w:rsidRPr="008D48DF">
        <w:rPr>
          <w:rFonts w:ascii="Times New Roman" w:hAnsi="Times New Roman" w:cs="Times New Roman"/>
          <w:color w:val="222222"/>
          <w:sz w:val="24"/>
          <w:szCs w:val="24"/>
          <w:shd w:val="clear" w:color="auto" w:fill="FFFFFF"/>
        </w:rPr>
        <w:t>vital in monitoring illegal drug businesses.</w:t>
      </w:r>
      <w:r w:rsidR="00073A7E" w:rsidRPr="008D48DF">
        <w:rPr>
          <w:rFonts w:ascii="Times New Roman" w:hAnsi="Times New Roman" w:cs="Times New Roman"/>
          <w:color w:val="222222"/>
          <w:sz w:val="24"/>
          <w:szCs w:val="24"/>
          <w:shd w:val="clear" w:color="auto" w:fill="FFFFFF"/>
        </w:rPr>
        <w:t xml:space="preserve"> The second potential suggestion for fighting the war on drugs is </w:t>
      </w:r>
      <w:r w:rsidR="004E0340" w:rsidRPr="008D48DF">
        <w:rPr>
          <w:rFonts w:ascii="Times New Roman" w:hAnsi="Times New Roman" w:cs="Times New Roman"/>
          <w:color w:val="222222"/>
          <w:sz w:val="24"/>
          <w:szCs w:val="24"/>
          <w:shd w:val="clear" w:color="auto" w:fill="FFFFFF"/>
        </w:rPr>
        <w:t>strengthened</w:t>
      </w:r>
      <w:r w:rsidR="00073A7E" w:rsidRPr="008D48DF">
        <w:rPr>
          <w:rFonts w:ascii="Times New Roman" w:hAnsi="Times New Roman" w:cs="Times New Roman"/>
          <w:color w:val="222222"/>
          <w:sz w:val="24"/>
          <w:szCs w:val="24"/>
          <w:shd w:val="clear" w:color="auto" w:fill="FFFFFF"/>
        </w:rPr>
        <w:t xml:space="preserve"> importation rules</w:t>
      </w:r>
      <w:r w:rsidR="004E0340" w:rsidRPr="008D48DF">
        <w:rPr>
          <w:rFonts w:ascii="Times New Roman" w:hAnsi="Times New Roman" w:cs="Times New Roman"/>
          <w:color w:val="222222"/>
          <w:sz w:val="24"/>
          <w:szCs w:val="24"/>
          <w:shd w:val="clear" w:color="auto" w:fill="FFFFFF"/>
        </w:rPr>
        <w:t xml:space="preserve"> that will be attained through close tracking of all </w:t>
      </w:r>
      <w:r w:rsidR="001D6B08" w:rsidRPr="008D48DF">
        <w:rPr>
          <w:rFonts w:ascii="Times New Roman" w:hAnsi="Times New Roman" w:cs="Times New Roman"/>
          <w:color w:val="222222"/>
          <w:sz w:val="24"/>
          <w:szCs w:val="24"/>
          <w:shd w:val="clear" w:color="auto" w:fill="FFFFFF"/>
        </w:rPr>
        <w:t>transactions. Morales</w:t>
      </w:r>
      <w:r w:rsidR="00073A7E" w:rsidRPr="008D48DF">
        <w:rPr>
          <w:rFonts w:ascii="Times New Roman" w:hAnsi="Times New Roman" w:cs="Times New Roman"/>
          <w:color w:val="222222"/>
          <w:sz w:val="24"/>
          <w:szCs w:val="24"/>
          <w:shd w:val="clear" w:color="auto" w:fill="FFFFFF"/>
        </w:rPr>
        <w:t xml:space="preserve"> (2015) suggests that</w:t>
      </w:r>
      <w:r w:rsidR="004E0340" w:rsidRPr="008D48DF">
        <w:rPr>
          <w:rFonts w:ascii="Times New Roman" w:hAnsi="Times New Roman" w:cs="Times New Roman"/>
          <w:color w:val="222222"/>
          <w:sz w:val="24"/>
          <w:szCs w:val="24"/>
          <w:shd w:val="clear" w:color="auto" w:fill="FFFFFF"/>
        </w:rPr>
        <w:t xml:space="preserve"> countries will </w:t>
      </w:r>
      <w:r w:rsidR="00073A7E" w:rsidRPr="008D48DF">
        <w:rPr>
          <w:rFonts w:ascii="Times New Roman" w:hAnsi="Times New Roman" w:cs="Times New Roman"/>
          <w:color w:val="222222"/>
          <w:sz w:val="24"/>
          <w:szCs w:val="24"/>
          <w:shd w:val="clear" w:color="auto" w:fill="FFFFFF"/>
        </w:rPr>
        <w:t xml:space="preserve">be more vigilant when it comes to exporting products to succeed in the war against drugs. Besides, international trade officials need </w:t>
      </w:r>
      <w:r w:rsidR="00073A7E" w:rsidRPr="008D48DF">
        <w:rPr>
          <w:rFonts w:ascii="Times New Roman" w:hAnsi="Times New Roman" w:cs="Times New Roman"/>
          <w:color w:val="222222"/>
          <w:sz w:val="24"/>
          <w:szCs w:val="24"/>
          <w:shd w:val="clear" w:color="auto" w:fill="FFFFFF"/>
        </w:rPr>
        <w:lastRenderedPageBreak/>
        <w:t>to ensure adherence to set rules and regulations.</w:t>
      </w:r>
      <w:r w:rsidR="004E0340" w:rsidRPr="008D48DF">
        <w:rPr>
          <w:rFonts w:ascii="Times New Roman" w:hAnsi="Times New Roman" w:cs="Times New Roman"/>
          <w:color w:val="222222"/>
          <w:sz w:val="24"/>
          <w:szCs w:val="24"/>
          <w:shd w:val="clear" w:color="auto" w:fill="FFFFFF"/>
        </w:rPr>
        <w:t xml:space="preserve"> Attaining strengthened bonder rules is another potential implication that will be achieved from the effective use of the war on drugs. </w:t>
      </w:r>
      <w:r w:rsidR="0018279C" w:rsidRPr="008D48DF">
        <w:rPr>
          <w:rFonts w:ascii="Times New Roman" w:hAnsi="Times New Roman" w:cs="Times New Roman"/>
          <w:color w:val="222222"/>
          <w:sz w:val="24"/>
          <w:szCs w:val="24"/>
          <w:shd w:val="clear" w:color="auto" w:fill="FFFFFF"/>
        </w:rPr>
        <w:t xml:space="preserve">Equally, the war on drugs will take bonder trading regulations to the next level. </w:t>
      </w:r>
    </w:p>
    <w:p w:rsidR="00BF7A72" w:rsidRPr="008D48DF" w:rsidRDefault="0097427A" w:rsidP="001D6B08">
      <w:pPr>
        <w:spacing w:after="0" w:line="480" w:lineRule="auto"/>
        <w:jc w:val="center"/>
        <w:rPr>
          <w:rFonts w:ascii="Times New Roman" w:hAnsi="Times New Roman" w:cs="Times New Roman"/>
          <w:b/>
          <w:sz w:val="24"/>
          <w:szCs w:val="24"/>
        </w:rPr>
      </w:pPr>
      <w:r w:rsidRPr="008D48DF">
        <w:rPr>
          <w:rFonts w:ascii="Times New Roman" w:hAnsi="Times New Roman" w:cs="Times New Roman"/>
          <w:b/>
          <w:sz w:val="24"/>
          <w:szCs w:val="24"/>
        </w:rPr>
        <w:t>Strategies to remedy these issues</w:t>
      </w:r>
    </w:p>
    <w:p w:rsidR="0094679B" w:rsidRPr="008D48DF" w:rsidRDefault="0097427A" w:rsidP="001D6B08">
      <w:pPr>
        <w:spacing w:after="0" w:line="480" w:lineRule="auto"/>
        <w:ind w:firstLine="720"/>
        <w:rPr>
          <w:rFonts w:ascii="Times New Roman" w:hAnsi="Times New Roman" w:cs="Times New Roman"/>
          <w:b/>
          <w:sz w:val="24"/>
          <w:szCs w:val="24"/>
        </w:rPr>
      </w:pPr>
      <w:r w:rsidRPr="008D48DF">
        <w:rPr>
          <w:rFonts w:ascii="Times New Roman" w:hAnsi="Times New Roman" w:cs="Times New Roman"/>
          <w:sz w:val="24"/>
          <w:szCs w:val="24"/>
        </w:rPr>
        <w:t>Adhere</w:t>
      </w:r>
      <w:r w:rsidR="00116ED4" w:rsidRPr="008D48DF">
        <w:rPr>
          <w:rFonts w:ascii="Times New Roman" w:hAnsi="Times New Roman" w:cs="Times New Roman"/>
          <w:sz w:val="24"/>
          <w:szCs w:val="24"/>
        </w:rPr>
        <w:t>nce of the jury to the entire legal system is the first strategy that can be used to mitigate instances of excessive levels of imprisonment.</w:t>
      </w:r>
      <w:r w:rsidR="008A08BB" w:rsidRPr="008D48DF">
        <w:rPr>
          <w:rFonts w:ascii="Times New Roman" w:hAnsi="Times New Roman" w:cs="Times New Roman"/>
          <w:sz w:val="24"/>
          <w:szCs w:val="24"/>
        </w:rPr>
        <w:t xml:space="preserve">   According to the survey that was conducted </w:t>
      </w:r>
      <w:r w:rsidR="006A37E7" w:rsidRPr="008D48DF">
        <w:rPr>
          <w:rFonts w:ascii="Times New Roman" w:hAnsi="Times New Roman" w:cs="Times New Roman"/>
          <w:sz w:val="24"/>
          <w:szCs w:val="24"/>
        </w:rPr>
        <w:t>on a drug</w:t>
      </w:r>
      <w:r w:rsidR="008A08BB" w:rsidRPr="008D48DF">
        <w:rPr>
          <w:rFonts w:ascii="Times New Roman" w:hAnsi="Times New Roman" w:cs="Times New Roman"/>
          <w:sz w:val="24"/>
          <w:szCs w:val="24"/>
        </w:rPr>
        <w:t>-related cas</w:t>
      </w:r>
      <w:r w:rsidR="00EA328B">
        <w:rPr>
          <w:rFonts w:ascii="Times New Roman" w:hAnsi="Times New Roman" w:cs="Times New Roman"/>
          <w:sz w:val="24"/>
          <w:szCs w:val="24"/>
        </w:rPr>
        <w:t>e, 70 percent of the victims have</w:t>
      </w:r>
      <w:r w:rsidR="008A08BB" w:rsidRPr="008D48DF">
        <w:rPr>
          <w:rFonts w:ascii="Times New Roman" w:hAnsi="Times New Roman" w:cs="Times New Roman"/>
          <w:sz w:val="24"/>
          <w:szCs w:val="24"/>
        </w:rPr>
        <w:t xml:space="preserve"> raised complaints suggesting that they were excessively subjected to imprisonment rules</w:t>
      </w:r>
      <w:r w:rsidR="006A37E7" w:rsidRPr="008D48DF">
        <w:rPr>
          <w:rFonts w:ascii="Times New Roman" w:hAnsi="Times New Roman" w:cs="Times New Roman"/>
          <w:sz w:val="24"/>
          <w:szCs w:val="24"/>
        </w:rPr>
        <w:t xml:space="preserve"> (</w:t>
      </w:r>
      <w:r w:rsidR="006A37E7" w:rsidRPr="008D48DF">
        <w:rPr>
          <w:rFonts w:ascii="Times New Roman" w:hAnsi="Times New Roman" w:cs="Times New Roman"/>
          <w:color w:val="222222"/>
          <w:sz w:val="24"/>
          <w:szCs w:val="24"/>
          <w:shd w:val="clear" w:color="auto" w:fill="FFFFFF"/>
        </w:rPr>
        <w:t>Morales, 2015)</w:t>
      </w:r>
      <w:r w:rsidR="006A37E7" w:rsidRPr="008D48DF">
        <w:rPr>
          <w:rFonts w:ascii="Times New Roman" w:hAnsi="Times New Roman" w:cs="Times New Roman"/>
          <w:sz w:val="24"/>
          <w:szCs w:val="24"/>
        </w:rPr>
        <w:t xml:space="preserve">. </w:t>
      </w:r>
      <w:r w:rsidR="006A37E7" w:rsidRPr="008D48DF">
        <w:rPr>
          <w:rFonts w:ascii="Times New Roman" w:hAnsi="Times New Roman" w:cs="Times New Roman"/>
          <w:color w:val="222222"/>
          <w:sz w:val="24"/>
          <w:szCs w:val="24"/>
          <w:shd w:val="clear" w:color="auto" w:fill="FFFFFF"/>
        </w:rPr>
        <w:t xml:space="preserve">Morales (2015) further indicates that there should be a legal presentation for both the defendant and complainant to ensure that charges are in line with the justice administration. The second strategy is related to punitive sentencing in that the court should </w:t>
      </w:r>
      <w:r w:rsidR="00EA328B">
        <w:rPr>
          <w:rFonts w:ascii="Times New Roman" w:hAnsi="Times New Roman" w:cs="Times New Roman"/>
          <w:color w:val="222222"/>
          <w:sz w:val="24"/>
          <w:szCs w:val="24"/>
          <w:shd w:val="clear" w:color="auto" w:fill="FFFFFF"/>
        </w:rPr>
        <w:t xml:space="preserve">not </w:t>
      </w:r>
      <w:r w:rsidR="006A37E7" w:rsidRPr="008D48DF">
        <w:rPr>
          <w:rFonts w:ascii="Times New Roman" w:hAnsi="Times New Roman" w:cs="Times New Roman"/>
          <w:color w:val="222222"/>
          <w:sz w:val="24"/>
          <w:szCs w:val="24"/>
          <w:shd w:val="clear" w:color="auto" w:fill="FFFFFF"/>
        </w:rPr>
        <w:t xml:space="preserve">depend entirely on drug laws during the ruling. </w:t>
      </w:r>
      <w:r w:rsidR="00BC02B7" w:rsidRPr="008D48DF">
        <w:rPr>
          <w:rFonts w:ascii="Times New Roman" w:hAnsi="Times New Roman" w:cs="Times New Roman"/>
          <w:color w:val="222222"/>
          <w:sz w:val="24"/>
          <w:szCs w:val="24"/>
          <w:shd w:val="clear" w:color="auto" w:fill="FFFFFF"/>
        </w:rPr>
        <w:t xml:space="preserve"> Morales (2015) suggests that the court should fully access the accused case and the consequences of drug rules before subjecting them to life imprisonment or a death sentence. </w:t>
      </w:r>
    </w:p>
    <w:p w:rsidR="0094679B" w:rsidRPr="008D48DF" w:rsidRDefault="0097427A" w:rsidP="001D6B08">
      <w:pPr>
        <w:spacing w:after="0" w:line="480" w:lineRule="auto"/>
        <w:jc w:val="center"/>
        <w:rPr>
          <w:rFonts w:ascii="Times New Roman" w:hAnsi="Times New Roman" w:cs="Times New Roman"/>
          <w:b/>
          <w:sz w:val="24"/>
          <w:szCs w:val="24"/>
        </w:rPr>
      </w:pPr>
      <w:r w:rsidRPr="008D48DF">
        <w:rPr>
          <w:rFonts w:ascii="Times New Roman" w:hAnsi="Times New Roman" w:cs="Times New Roman"/>
          <w:b/>
          <w:sz w:val="24"/>
          <w:szCs w:val="24"/>
        </w:rPr>
        <w:t>Conclusion</w:t>
      </w:r>
    </w:p>
    <w:p w:rsidR="005D03FB" w:rsidRDefault="0097427A" w:rsidP="001D6B08">
      <w:pPr>
        <w:spacing w:after="0" w:line="480" w:lineRule="auto"/>
        <w:ind w:firstLine="720"/>
        <w:rPr>
          <w:rFonts w:ascii="Times New Roman" w:hAnsi="Times New Roman" w:cs="Times New Roman"/>
          <w:sz w:val="24"/>
          <w:szCs w:val="24"/>
        </w:rPr>
      </w:pPr>
      <w:r w:rsidRPr="008D48DF">
        <w:rPr>
          <w:rFonts w:ascii="Times New Roman" w:hAnsi="Times New Roman" w:cs="Times New Roman"/>
          <w:sz w:val="24"/>
          <w:szCs w:val="24"/>
        </w:rPr>
        <w:t>In summary, the war on drugs is among the useful tools for combating illegal business in the U.S. and the entire world. The campaign has smoothened international transactions whereby countries can transact legally. It is, however, worth noting that the tool has resu</w:t>
      </w:r>
      <w:r w:rsidR="00EA328B">
        <w:rPr>
          <w:rFonts w:ascii="Times New Roman" w:hAnsi="Times New Roman" w:cs="Times New Roman"/>
          <w:sz w:val="24"/>
          <w:szCs w:val="24"/>
        </w:rPr>
        <w:t xml:space="preserve">lted in other unintended consequences </w:t>
      </w:r>
      <w:r w:rsidRPr="008D48DF">
        <w:rPr>
          <w:rFonts w:ascii="Times New Roman" w:hAnsi="Times New Roman" w:cs="Times New Roman"/>
          <w:sz w:val="24"/>
          <w:szCs w:val="24"/>
        </w:rPr>
        <w:t>that</w:t>
      </w:r>
      <w:r w:rsidR="00EA328B">
        <w:rPr>
          <w:rFonts w:ascii="Times New Roman" w:hAnsi="Times New Roman" w:cs="Times New Roman"/>
          <w:sz w:val="24"/>
          <w:szCs w:val="24"/>
        </w:rPr>
        <w:t xml:space="preserve"> impact</w:t>
      </w:r>
      <w:r w:rsidR="00511AEF">
        <w:rPr>
          <w:rFonts w:ascii="Times New Roman" w:hAnsi="Times New Roman" w:cs="Times New Roman"/>
          <w:sz w:val="24"/>
          <w:szCs w:val="24"/>
        </w:rPr>
        <w:t xml:space="preserve"> </w:t>
      </w:r>
      <w:r w:rsidR="008D48DF" w:rsidRPr="008D48DF">
        <w:rPr>
          <w:rFonts w:ascii="Times New Roman" w:hAnsi="Times New Roman" w:cs="Times New Roman"/>
          <w:sz w:val="24"/>
          <w:szCs w:val="24"/>
        </w:rPr>
        <w:t xml:space="preserve">the victims adversely, including excessive levels of imprisonment and </w:t>
      </w:r>
      <w:r w:rsidR="008D48DF" w:rsidRPr="008D48DF">
        <w:rPr>
          <w:rFonts w:ascii="Times New Roman" w:hAnsi="Times New Roman" w:cs="Times New Roman"/>
          <w:b/>
          <w:sz w:val="24"/>
          <w:szCs w:val="24"/>
        </w:rPr>
        <w:t>p</w:t>
      </w:r>
      <w:r w:rsidR="008D48DF" w:rsidRPr="008D48DF">
        <w:rPr>
          <w:rFonts w:ascii="Times New Roman" w:hAnsi="Times New Roman" w:cs="Times New Roman"/>
          <w:sz w:val="24"/>
          <w:szCs w:val="24"/>
        </w:rPr>
        <w:t xml:space="preserve">unitive sentencing.  </w:t>
      </w:r>
    </w:p>
    <w:p w:rsidR="007571B3" w:rsidRDefault="007571B3" w:rsidP="001D6B08">
      <w:pPr>
        <w:spacing w:after="0" w:line="480" w:lineRule="auto"/>
        <w:jc w:val="center"/>
        <w:rPr>
          <w:rFonts w:ascii="Times New Roman" w:hAnsi="Times New Roman" w:cs="Times New Roman"/>
          <w:sz w:val="24"/>
          <w:szCs w:val="24"/>
        </w:rPr>
      </w:pPr>
    </w:p>
    <w:p w:rsidR="00511AEF" w:rsidRDefault="00511AEF" w:rsidP="001D6B08">
      <w:pPr>
        <w:spacing w:after="0" w:line="480" w:lineRule="auto"/>
        <w:jc w:val="center"/>
        <w:rPr>
          <w:rFonts w:ascii="Times New Roman" w:hAnsi="Times New Roman" w:cs="Times New Roman"/>
          <w:sz w:val="24"/>
          <w:szCs w:val="24"/>
        </w:rPr>
      </w:pPr>
      <w:bookmarkStart w:id="0" w:name="_GoBack"/>
      <w:bookmarkEnd w:id="0"/>
    </w:p>
    <w:p w:rsidR="001D6B08" w:rsidRDefault="001D6B08" w:rsidP="001D6B08">
      <w:pPr>
        <w:spacing w:after="0" w:line="480" w:lineRule="auto"/>
        <w:jc w:val="center"/>
        <w:rPr>
          <w:rFonts w:ascii="Times New Roman" w:hAnsi="Times New Roman" w:cs="Times New Roman"/>
          <w:sz w:val="24"/>
          <w:szCs w:val="24"/>
        </w:rPr>
      </w:pPr>
    </w:p>
    <w:p w:rsidR="001D6B08" w:rsidRDefault="001D6B08" w:rsidP="001D6B08">
      <w:pPr>
        <w:spacing w:after="0" w:line="480" w:lineRule="auto"/>
        <w:jc w:val="center"/>
        <w:rPr>
          <w:rFonts w:ascii="Times New Roman" w:hAnsi="Times New Roman" w:cs="Times New Roman"/>
          <w:sz w:val="24"/>
          <w:szCs w:val="24"/>
        </w:rPr>
      </w:pPr>
    </w:p>
    <w:p w:rsidR="0053362B" w:rsidRPr="008D48DF" w:rsidRDefault="0097427A" w:rsidP="001D6B08">
      <w:pPr>
        <w:spacing w:after="0" w:line="480" w:lineRule="auto"/>
        <w:jc w:val="center"/>
        <w:rPr>
          <w:rFonts w:ascii="Times New Roman" w:hAnsi="Times New Roman" w:cs="Times New Roman"/>
          <w:sz w:val="24"/>
          <w:szCs w:val="24"/>
        </w:rPr>
      </w:pPr>
      <w:r w:rsidRPr="008D48DF">
        <w:rPr>
          <w:rFonts w:ascii="Times New Roman" w:hAnsi="Times New Roman" w:cs="Times New Roman"/>
          <w:sz w:val="24"/>
          <w:szCs w:val="24"/>
        </w:rPr>
        <w:lastRenderedPageBreak/>
        <w:t>References</w:t>
      </w:r>
    </w:p>
    <w:p w:rsidR="00EA328B" w:rsidRDefault="0097427A" w:rsidP="001D6B08">
      <w:pPr>
        <w:spacing w:after="0" w:line="480" w:lineRule="auto"/>
        <w:rPr>
          <w:rFonts w:ascii="Times New Roman" w:hAnsi="Times New Roman" w:cs="Times New Roman"/>
          <w:color w:val="222222"/>
          <w:sz w:val="24"/>
          <w:szCs w:val="24"/>
          <w:shd w:val="clear" w:color="auto" w:fill="FFFFFF"/>
        </w:rPr>
      </w:pPr>
      <w:r w:rsidRPr="008D48DF">
        <w:rPr>
          <w:rFonts w:ascii="Times New Roman" w:hAnsi="Times New Roman" w:cs="Times New Roman"/>
          <w:color w:val="222222"/>
          <w:sz w:val="24"/>
          <w:szCs w:val="24"/>
          <w:shd w:val="clear" w:color="auto" w:fill="FFFFFF"/>
        </w:rPr>
        <w:t>Cooper, H. L. (2015). War on drugs policing and police brutality. </w:t>
      </w:r>
      <w:r w:rsidRPr="008D48DF">
        <w:rPr>
          <w:rFonts w:ascii="Times New Roman" w:hAnsi="Times New Roman" w:cs="Times New Roman"/>
          <w:i/>
          <w:iCs/>
          <w:color w:val="222222"/>
          <w:sz w:val="24"/>
          <w:szCs w:val="24"/>
          <w:shd w:val="clear" w:color="auto" w:fill="FFFFFF"/>
        </w:rPr>
        <w:t>Substance use &amp; misuse</w:t>
      </w:r>
      <w:r w:rsidRPr="008D48DF">
        <w:rPr>
          <w:rFonts w:ascii="Times New Roman" w:hAnsi="Times New Roman" w:cs="Times New Roman"/>
          <w:color w:val="222222"/>
          <w:sz w:val="24"/>
          <w:szCs w:val="24"/>
          <w:shd w:val="clear" w:color="auto" w:fill="FFFFFF"/>
        </w:rPr>
        <w:t>, </w:t>
      </w:r>
      <w:r w:rsidRPr="008D48DF">
        <w:rPr>
          <w:rFonts w:ascii="Times New Roman" w:hAnsi="Times New Roman" w:cs="Times New Roman"/>
          <w:i/>
          <w:iCs/>
          <w:color w:val="222222"/>
          <w:sz w:val="24"/>
          <w:szCs w:val="24"/>
          <w:shd w:val="clear" w:color="auto" w:fill="FFFFFF"/>
        </w:rPr>
        <w:t>50</w:t>
      </w:r>
      <w:r w:rsidRPr="008D48DF">
        <w:rPr>
          <w:rFonts w:ascii="Times New Roman" w:hAnsi="Times New Roman" w:cs="Times New Roman"/>
          <w:color w:val="222222"/>
          <w:sz w:val="24"/>
          <w:szCs w:val="24"/>
          <w:shd w:val="clear" w:color="auto" w:fill="FFFFFF"/>
        </w:rPr>
        <w:t>(8-</w:t>
      </w:r>
    </w:p>
    <w:p w:rsidR="0053362B" w:rsidRPr="008D48DF" w:rsidRDefault="0097427A" w:rsidP="001D6B08">
      <w:pPr>
        <w:spacing w:after="0" w:line="480" w:lineRule="auto"/>
        <w:ind w:firstLine="720"/>
        <w:rPr>
          <w:rFonts w:ascii="Times New Roman" w:hAnsi="Times New Roman" w:cs="Times New Roman"/>
          <w:color w:val="222222"/>
          <w:sz w:val="24"/>
          <w:szCs w:val="24"/>
          <w:shd w:val="clear" w:color="auto" w:fill="FFFFFF"/>
        </w:rPr>
      </w:pPr>
      <w:r w:rsidRPr="008D48DF">
        <w:rPr>
          <w:rFonts w:ascii="Times New Roman" w:hAnsi="Times New Roman" w:cs="Times New Roman"/>
          <w:color w:val="222222"/>
          <w:sz w:val="24"/>
          <w:szCs w:val="24"/>
          <w:shd w:val="clear" w:color="auto" w:fill="FFFFFF"/>
        </w:rPr>
        <w:t>9), 1188-1194.</w:t>
      </w:r>
    </w:p>
    <w:p w:rsidR="00EA328B" w:rsidRDefault="0097427A" w:rsidP="001D6B08">
      <w:pPr>
        <w:spacing w:after="0" w:line="480" w:lineRule="auto"/>
        <w:rPr>
          <w:rFonts w:ascii="Times New Roman" w:hAnsi="Times New Roman" w:cs="Times New Roman"/>
          <w:color w:val="222222"/>
          <w:sz w:val="24"/>
          <w:szCs w:val="24"/>
          <w:shd w:val="clear" w:color="auto" w:fill="FFFFFF"/>
        </w:rPr>
      </w:pPr>
      <w:r w:rsidRPr="008D48DF">
        <w:rPr>
          <w:rFonts w:ascii="Times New Roman" w:hAnsi="Times New Roman" w:cs="Times New Roman"/>
          <w:color w:val="222222"/>
          <w:sz w:val="24"/>
          <w:szCs w:val="24"/>
          <w:shd w:val="clear" w:color="auto" w:fill="FFFFFF"/>
        </w:rPr>
        <w:t>Friman, H. R. (2016). </w:t>
      </w:r>
      <w:r w:rsidRPr="008D48DF">
        <w:rPr>
          <w:rFonts w:ascii="Times New Roman" w:hAnsi="Times New Roman" w:cs="Times New Roman"/>
          <w:i/>
          <w:iCs/>
          <w:color w:val="222222"/>
          <w:sz w:val="24"/>
          <w:szCs w:val="24"/>
          <w:shd w:val="clear" w:color="auto" w:fill="FFFFFF"/>
        </w:rPr>
        <w:t>Narcodiplomacy: exporting the U.S. war on drugs</w:t>
      </w:r>
      <w:r w:rsidRPr="008D48DF">
        <w:rPr>
          <w:rFonts w:ascii="Times New Roman" w:hAnsi="Times New Roman" w:cs="Times New Roman"/>
          <w:color w:val="222222"/>
          <w:sz w:val="24"/>
          <w:szCs w:val="24"/>
          <w:shd w:val="clear" w:color="auto" w:fill="FFFFFF"/>
        </w:rPr>
        <w:t xml:space="preserve">. Cornell University </w:t>
      </w:r>
    </w:p>
    <w:p w:rsidR="0053362B" w:rsidRPr="008D48DF" w:rsidRDefault="0097427A" w:rsidP="001D6B08">
      <w:pPr>
        <w:spacing w:after="0" w:line="480" w:lineRule="auto"/>
        <w:ind w:firstLine="720"/>
        <w:rPr>
          <w:rFonts w:ascii="Times New Roman" w:hAnsi="Times New Roman" w:cs="Times New Roman"/>
          <w:color w:val="222222"/>
          <w:sz w:val="24"/>
          <w:szCs w:val="24"/>
          <w:shd w:val="clear" w:color="auto" w:fill="FFFFFF"/>
        </w:rPr>
      </w:pPr>
      <w:r w:rsidRPr="008D48DF">
        <w:rPr>
          <w:rFonts w:ascii="Times New Roman" w:hAnsi="Times New Roman" w:cs="Times New Roman"/>
          <w:color w:val="222222"/>
          <w:sz w:val="24"/>
          <w:szCs w:val="24"/>
          <w:shd w:val="clear" w:color="auto" w:fill="FFFFFF"/>
        </w:rPr>
        <w:t>Press.</w:t>
      </w:r>
    </w:p>
    <w:p w:rsidR="00EA328B" w:rsidRDefault="0097427A" w:rsidP="001D6B08">
      <w:pPr>
        <w:spacing w:after="0" w:line="480" w:lineRule="auto"/>
        <w:rPr>
          <w:rFonts w:ascii="Times New Roman" w:hAnsi="Times New Roman" w:cs="Times New Roman"/>
          <w:i/>
          <w:iCs/>
          <w:color w:val="222222"/>
          <w:sz w:val="24"/>
          <w:szCs w:val="24"/>
          <w:shd w:val="clear" w:color="auto" w:fill="FFFFFF"/>
        </w:rPr>
      </w:pPr>
      <w:r w:rsidRPr="008D48DF">
        <w:rPr>
          <w:rFonts w:ascii="Times New Roman" w:hAnsi="Times New Roman" w:cs="Times New Roman"/>
          <w:color w:val="222222"/>
          <w:sz w:val="24"/>
          <w:szCs w:val="24"/>
          <w:shd w:val="clear" w:color="auto" w:fill="FFFFFF"/>
        </w:rPr>
        <w:t>Morales, W. Q. (2015). The war on drugs: a new U.S. national security doctrine</w:t>
      </w:r>
      <w:r w:rsidR="004F3535" w:rsidRPr="008D48DF">
        <w:rPr>
          <w:rFonts w:ascii="Times New Roman" w:hAnsi="Times New Roman" w:cs="Times New Roman"/>
          <w:color w:val="222222"/>
          <w:sz w:val="24"/>
          <w:szCs w:val="24"/>
          <w:shd w:val="clear" w:color="auto" w:fill="FFFFFF"/>
        </w:rPr>
        <w:t>?</w:t>
      </w:r>
      <w:r w:rsidRPr="008D48DF">
        <w:rPr>
          <w:rFonts w:ascii="Times New Roman" w:hAnsi="Times New Roman" w:cs="Times New Roman"/>
          <w:color w:val="222222"/>
          <w:sz w:val="24"/>
          <w:szCs w:val="24"/>
          <w:shd w:val="clear" w:color="auto" w:fill="FFFFFF"/>
        </w:rPr>
        <w:t> </w:t>
      </w:r>
      <w:r w:rsidRPr="008D48DF">
        <w:rPr>
          <w:rFonts w:ascii="Times New Roman" w:hAnsi="Times New Roman" w:cs="Times New Roman"/>
          <w:i/>
          <w:iCs/>
          <w:color w:val="222222"/>
          <w:sz w:val="24"/>
          <w:szCs w:val="24"/>
          <w:shd w:val="clear" w:color="auto" w:fill="FFFFFF"/>
        </w:rPr>
        <w:t xml:space="preserve">Third World </w:t>
      </w:r>
    </w:p>
    <w:p w:rsidR="0053362B" w:rsidRPr="008D48DF" w:rsidRDefault="0097427A" w:rsidP="001D6B08">
      <w:pPr>
        <w:spacing w:after="0" w:line="480" w:lineRule="auto"/>
        <w:ind w:firstLine="720"/>
        <w:rPr>
          <w:rFonts w:ascii="Times New Roman" w:hAnsi="Times New Roman" w:cs="Times New Roman"/>
          <w:b/>
          <w:sz w:val="24"/>
          <w:szCs w:val="24"/>
        </w:rPr>
      </w:pPr>
      <w:r w:rsidRPr="008D48DF">
        <w:rPr>
          <w:rFonts w:ascii="Times New Roman" w:hAnsi="Times New Roman" w:cs="Times New Roman"/>
          <w:i/>
          <w:iCs/>
          <w:color w:val="222222"/>
          <w:sz w:val="24"/>
          <w:szCs w:val="24"/>
          <w:shd w:val="clear" w:color="auto" w:fill="FFFFFF"/>
        </w:rPr>
        <w:t>Quarterly</w:t>
      </w:r>
      <w:r w:rsidRPr="008D48DF">
        <w:rPr>
          <w:rFonts w:ascii="Times New Roman" w:hAnsi="Times New Roman" w:cs="Times New Roman"/>
          <w:color w:val="222222"/>
          <w:sz w:val="24"/>
          <w:szCs w:val="24"/>
          <w:shd w:val="clear" w:color="auto" w:fill="FFFFFF"/>
        </w:rPr>
        <w:t>, </w:t>
      </w:r>
      <w:r w:rsidRPr="008D48DF">
        <w:rPr>
          <w:rFonts w:ascii="Times New Roman" w:hAnsi="Times New Roman" w:cs="Times New Roman"/>
          <w:i/>
          <w:iCs/>
          <w:color w:val="222222"/>
          <w:sz w:val="24"/>
          <w:szCs w:val="24"/>
          <w:shd w:val="clear" w:color="auto" w:fill="FFFFFF"/>
        </w:rPr>
        <w:t>11</w:t>
      </w:r>
      <w:r w:rsidRPr="008D48DF">
        <w:rPr>
          <w:rFonts w:ascii="Times New Roman" w:hAnsi="Times New Roman" w:cs="Times New Roman"/>
          <w:color w:val="222222"/>
          <w:sz w:val="24"/>
          <w:szCs w:val="24"/>
          <w:shd w:val="clear" w:color="auto" w:fill="FFFFFF"/>
        </w:rPr>
        <w:t>(3), 147-169.</w:t>
      </w:r>
    </w:p>
    <w:p w:rsidR="0094679B" w:rsidRPr="008D48DF" w:rsidRDefault="0094679B" w:rsidP="001D6B08">
      <w:pPr>
        <w:spacing w:after="0" w:line="480" w:lineRule="auto"/>
        <w:rPr>
          <w:rFonts w:ascii="Times New Roman" w:hAnsi="Times New Roman" w:cs="Times New Roman"/>
          <w:b/>
          <w:sz w:val="24"/>
          <w:szCs w:val="24"/>
        </w:rPr>
      </w:pPr>
    </w:p>
    <w:sectPr w:rsidR="0094679B" w:rsidRPr="008D48DF" w:rsidSect="005D03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614F" w:rsidRDefault="0061614F">
      <w:pPr>
        <w:spacing w:after="0" w:line="240" w:lineRule="auto"/>
      </w:pPr>
      <w:r>
        <w:separator/>
      </w:r>
    </w:p>
  </w:endnote>
  <w:endnote w:type="continuationSeparator" w:id="1">
    <w:p w:rsidR="0061614F" w:rsidRDefault="006161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614F" w:rsidRDefault="0061614F">
      <w:pPr>
        <w:spacing w:after="0" w:line="240" w:lineRule="auto"/>
      </w:pPr>
      <w:r>
        <w:separator/>
      </w:r>
    </w:p>
  </w:footnote>
  <w:footnote w:type="continuationSeparator" w:id="1">
    <w:p w:rsidR="0061614F" w:rsidRDefault="006161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19398818"/>
      <w:docPartObj>
        <w:docPartGallery w:val="Page Numbers (Top of Page)"/>
        <w:docPartUnique/>
      </w:docPartObj>
    </w:sdtPr>
    <w:sdtEndPr>
      <w:rPr>
        <w:noProof/>
      </w:rPr>
    </w:sdtEndPr>
    <w:sdtContent>
      <w:p w:rsidR="005D03FB" w:rsidRPr="00511AEF" w:rsidRDefault="00511AEF" w:rsidP="00511AE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35BC7" w:rsidRPr="005D03FB">
          <w:rPr>
            <w:rFonts w:ascii="Times New Roman" w:hAnsi="Times New Roman" w:cs="Times New Roman"/>
            <w:sz w:val="24"/>
            <w:szCs w:val="24"/>
          </w:rPr>
          <w:fldChar w:fldCharType="begin"/>
        </w:r>
        <w:r w:rsidR="0097427A" w:rsidRPr="005D03FB">
          <w:rPr>
            <w:rFonts w:ascii="Times New Roman" w:hAnsi="Times New Roman" w:cs="Times New Roman"/>
            <w:sz w:val="24"/>
            <w:szCs w:val="24"/>
          </w:rPr>
          <w:instrText xml:space="preserve"> PAGE   \* MERGEFORMAT </w:instrText>
        </w:r>
        <w:r w:rsidR="00735BC7" w:rsidRPr="005D03FB">
          <w:rPr>
            <w:rFonts w:ascii="Times New Roman" w:hAnsi="Times New Roman" w:cs="Times New Roman"/>
            <w:sz w:val="24"/>
            <w:szCs w:val="24"/>
          </w:rPr>
          <w:fldChar w:fldCharType="separate"/>
        </w:r>
        <w:r w:rsidR="001D6B08">
          <w:rPr>
            <w:rFonts w:ascii="Times New Roman" w:hAnsi="Times New Roman" w:cs="Times New Roman"/>
            <w:noProof/>
            <w:sz w:val="24"/>
            <w:szCs w:val="24"/>
          </w:rPr>
          <w:t>4</w:t>
        </w:r>
        <w:r w:rsidR="00735BC7" w:rsidRPr="005D03F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1321569"/>
      <w:docPartObj>
        <w:docPartGallery w:val="Page Numbers (Top of Page)"/>
        <w:docPartUnique/>
      </w:docPartObj>
    </w:sdtPr>
    <w:sdtEndPr>
      <w:rPr>
        <w:noProof/>
      </w:rPr>
    </w:sdtEndPr>
    <w:sdtContent>
      <w:p w:rsidR="005D03FB" w:rsidRPr="00511AEF" w:rsidRDefault="00511AEF" w:rsidP="00511AE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35BC7" w:rsidRPr="005D03FB">
          <w:rPr>
            <w:rFonts w:ascii="Times New Roman" w:hAnsi="Times New Roman" w:cs="Times New Roman"/>
            <w:sz w:val="24"/>
            <w:szCs w:val="24"/>
          </w:rPr>
          <w:fldChar w:fldCharType="begin"/>
        </w:r>
        <w:r w:rsidR="0097427A" w:rsidRPr="005D03FB">
          <w:rPr>
            <w:rFonts w:ascii="Times New Roman" w:hAnsi="Times New Roman" w:cs="Times New Roman"/>
            <w:sz w:val="24"/>
            <w:szCs w:val="24"/>
          </w:rPr>
          <w:instrText xml:space="preserve"> PAGE   \* MERGEFORMAT </w:instrText>
        </w:r>
        <w:r w:rsidR="00735BC7" w:rsidRPr="005D03FB">
          <w:rPr>
            <w:rFonts w:ascii="Times New Roman" w:hAnsi="Times New Roman" w:cs="Times New Roman"/>
            <w:sz w:val="24"/>
            <w:szCs w:val="24"/>
          </w:rPr>
          <w:fldChar w:fldCharType="separate"/>
        </w:r>
        <w:r w:rsidR="001D6B08">
          <w:rPr>
            <w:rFonts w:ascii="Times New Roman" w:hAnsi="Times New Roman" w:cs="Times New Roman"/>
            <w:noProof/>
            <w:sz w:val="24"/>
            <w:szCs w:val="24"/>
          </w:rPr>
          <w:t>1</w:t>
        </w:r>
        <w:r w:rsidR="00735BC7" w:rsidRPr="005D03FB">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13EDB"/>
    <w:rsid w:val="00073A7E"/>
    <w:rsid w:val="00073C1F"/>
    <w:rsid w:val="000A73C0"/>
    <w:rsid w:val="000C2DFA"/>
    <w:rsid w:val="000D3F19"/>
    <w:rsid w:val="000E3E12"/>
    <w:rsid w:val="00116ED4"/>
    <w:rsid w:val="0012710B"/>
    <w:rsid w:val="0018279C"/>
    <w:rsid w:val="001A281F"/>
    <w:rsid w:val="001D6B08"/>
    <w:rsid w:val="002778AC"/>
    <w:rsid w:val="00485764"/>
    <w:rsid w:val="004C7883"/>
    <w:rsid w:val="004E0340"/>
    <w:rsid w:val="004E5A2B"/>
    <w:rsid w:val="004F3535"/>
    <w:rsid w:val="00511AEF"/>
    <w:rsid w:val="0053362B"/>
    <w:rsid w:val="005D03FB"/>
    <w:rsid w:val="0061614F"/>
    <w:rsid w:val="00691D63"/>
    <w:rsid w:val="006A37E7"/>
    <w:rsid w:val="006C4CC1"/>
    <w:rsid w:val="00735BC7"/>
    <w:rsid w:val="007571B3"/>
    <w:rsid w:val="0077610A"/>
    <w:rsid w:val="00800F93"/>
    <w:rsid w:val="008258FC"/>
    <w:rsid w:val="008A08BB"/>
    <w:rsid w:val="008D48DF"/>
    <w:rsid w:val="0094679B"/>
    <w:rsid w:val="0097427A"/>
    <w:rsid w:val="009D0046"/>
    <w:rsid w:val="00B15E66"/>
    <w:rsid w:val="00B22DBA"/>
    <w:rsid w:val="00BC02B7"/>
    <w:rsid w:val="00BF7A72"/>
    <w:rsid w:val="00C13EDB"/>
    <w:rsid w:val="00C34BB5"/>
    <w:rsid w:val="00C6365C"/>
    <w:rsid w:val="00CB3DD5"/>
    <w:rsid w:val="00EA328B"/>
    <w:rsid w:val="00F65913"/>
    <w:rsid w:val="00F9292A"/>
    <w:rsid w:val="00FF75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F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3E12"/>
    <w:rPr>
      <w:color w:val="0563C1" w:themeColor="hyperlink"/>
      <w:u w:val="single"/>
    </w:rPr>
  </w:style>
  <w:style w:type="paragraph" w:styleId="Header">
    <w:name w:val="header"/>
    <w:basedOn w:val="Normal"/>
    <w:link w:val="HeaderChar"/>
    <w:uiPriority w:val="99"/>
    <w:unhideWhenUsed/>
    <w:rsid w:val="005D03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3FB"/>
  </w:style>
  <w:style w:type="paragraph" w:styleId="Footer">
    <w:name w:val="footer"/>
    <w:basedOn w:val="Normal"/>
    <w:link w:val="FooterChar"/>
    <w:uiPriority w:val="99"/>
    <w:unhideWhenUsed/>
    <w:rsid w:val="005D03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3F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2020-07-26T17:40:00Z</dcterms:created>
  <dcterms:modified xsi:type="dcterms:W3CDTF">2020-07-26T17:40:00Z</dcterms:modified>
</cp:coreProperties>
</file>